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48" w:rsidRDefault="005A3B48">
      <w:pPr>
        <w:pStyle w:val="Glava"/>
        <w:ind w:left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Filmski studio VIBA FILM Ljubljana</w:t>
      </w:r>
    </w:p>
    <w:p w:rsidR="005A3B48" w:rsidRDefault="005A3B48">
      <w:pPr>
        <w:pStyle w:val="Glava"/>
        <w:ind w:left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Stegne 5</w:t>
      </w:r>
    </w:p>
    <w:p w:rsidR="005A3B48" w:rsidRDefault="005A3B48">
      <w:pPr>
        <w:pStyle w:val="Glava"/>
        <w:ind w:left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1000 LJUBLJANA</w:t>
      </w:r>
    </w:p>
    <w:p w:rsidR="005A3B48" w:rsidRDefault="005A3B48">
      <w:pPr>
        <w:pStyle w:val="Glava"/>
        <w:ind w:left="0"/>
        <w:rPr>
          <w:rFonts w:ascii="Times New Roman" w:hAnsi="Times New Roman"/>
          <w:b/>
          <w:bCs/>
          <w:sz w:val="32"/>
          <w:szCs w:val="32"/>
        </w:rPr>
      </w:pPr>
    </w:p>
    <w:p w:rsidR="005A3B48" w:rsidRDefault="005A3B48">
      <w:pPr>
        <w:pStyle w:val="Glava"/>
        <w:ind w:left="0"/>
        <w:rPr>
          <w:rFonts w:ascii="Times New Roman" w:hAnsi="Times New Roman"/>
          <w:b/>
          <w:bCs/>
          <w:sz w:val="32"/>
          <w:szCs w:val="32"/>
        </w:rPr>
      </w:pPr>
    </w:p>
    <w:p w:rsidR="009841A0" w:rsidRDefault="0007239E">
      <w:pPr>
        <w:pStyle w:val="Glava"/>
        <w:ind w:left="0"/>
      </w:pPr>
      <w:r>
        <w:rPr>
          <w:rFonts w:ascii="Times New Roman" w:hAnsi="Times New Roman"/>
          <w:b/>
          <w:bCs/>
          <w:sz w:val="32"/>
          <w:szCs w:val="32"/>
        </w:rPr>
        <w:t xml:space="preserve">B. TEHNIČNI  DEL </w:t>
      </w:r>
    </w:p>
    <w:p w:rsidR="009841A0" w:rsidRDefault="009841A0">
      <w:pPr>
        <w:pStyle w:val="Glava"/>
        <w:rPr>
          <w:rFonts w:ascii="Times New Roman" w:hAnsi="Times New Roman"/>
          <w:b/>
          <w:bCs/>
          <w:sz w:val="24"/>
        </w:rPr>
      </w:pPr>
    </w:p>
    <w:p w:rsidR="009841A0" w:rsidRDefault="009841A0">
      <w:pPr>
        <w:pStyle w:val="Glava"/>
        <w:rPr>
          <w:rFonts w:ascii="Times New Roman" w:hAnsi="Times New Roman"/>
          <w:b/>
          <w:bCs/>
          <w:sz w:val="24"/>
        </w:rPr>
      </w:pPr>
    </w:p>
    <w:p w:rsidR="009841A0" w:rsidRDefault="0007239E">
      <w:r>
        <w:rPr>
          <w:b/>
          <w:sz w:val="32"/>
        </w:rPr>
        <w:t>Nakup elektromehanskega scenskega vozička z dodatno opremo</w:t>
      </w:r>
    </w:p>
    <w:p w:rsidR="009841A0" w:rsidRDefault="009841A0">
      <w:pPr>
        <w:rPr>
          <w:b/>
          <w:sz w:val="28"/>
          <w:szCs w:val="28"/>
        </w:rPr>
      </w:pPr>
    </w:p>
    <w:p w:rsidR="009841A0" w:rsidRDefault="0007239E">
      <w:r>
        <w:rPr>
          <w:sz w:val="24"/>
          <w:szCs w:val="24"/>
        </w:rPr>
        <w:t>Za zagotavljanje gibajočih posnetkov kamere potrebujemo elektromehanski scenski voziček (v nadaljevanju scenski voziček) z dodatno opremo.</w:t>
      </w:r>
    </w:p>
    <w:p w:rsidR="009841A0" w:rsidRDefault="0007239E">
      <w:r>
        <w:rPr>
          <w:b/>
          <w:sz w:val="24"/>
          <w:szCs w:val="24"/>
        </w:rPr>
        <w:t>Ponudnik mora navesti:</w:t>
      </w:r>
    </w:p>
    <w:p w:rsidR="009841A0" w:rsidRDefault="0007239E">
      <w:pPr>
        <w:pStyle w:val="Odstavekseznama"/>
        <w:numPr>
          <w:ilvl w:val="0"/>
          <w:numId w:val="1"/>
        </w:numPr>
      </w:pPr>
      <w:r>
        <w:rPr>
          <w:sz w:val="24"/>
          <w:szCs w:val="24"/>
        </w:rPr>
        <w:t xml:space="preserve">izdelovalca, </w:t>
      </w:r>
      <w:r>
        <w:rPr>
          <w:sz w:val="24"/>
          <w:szCs w:val="24"/>
        </w:rPr>
        <w:t>tip in izvedbo scenskega vozička</w:t>
      </w:r>
    </w:p>
    <w:p w:rsidR="009841A0" w:rsidRDefault="0007239E">
      <w:pPr>
        <w:pStyle w:val="Odstavekseznama"/>
        <w:numPr>
          <w:ilvl w:val="0"/>
          <w:numId w:val="1"/>
        </w:numPr>
      </w:pPr>
      <w:r>
        <w:rPr>
          <w:sz w:val="24"/>
          <w:szCs w:val="24"/>
        </w:rPr>
        <w:t>njegove glavne tehnične karakteristike</w:t>
      </w:r>
    </w:p>
    <w:p w:rsidR="009841A0" w:rsidRDefault="0007239E">
      <w:r>
        <w:rPr>
          <w:b/>
          <w:sz w:val="24"/>
          <w:szCs w:val="24"/>
        </w:rPr>
        <w:t>Ponudnik mora zagotoviti:</w:t>
      </w:r>
    </w:p>
    <w:p w:rsidR="009841A0" w:rsidRDefault="0007239E">
      <w:pPr>
        <w:pStyle w:val="Odstavekseznama"/>
        <w:numPr>
          <w:ilvl w:val="0"/>
          <w:numId w:val="1"/>
        </w:numPr>
      </w:pPr>
      <w:r>
        <w:rPr>
          <w:sz w:val="24"/>
          <w:szCs w:val="24"/>
        </w:rPr>
        <w:t>scenski voziček, ki skupaj z dodatno opremo omogoča nemoteno gibanje kamere in operaterje kamere</w:t>
      </w:r>
    </w:p>
    <w:p w:rsidR="009841A0" w:rsidRDefault="0007239E">
      <w:pPr>
        <w:pStyle w:val="Odstavekseznama"/>
        <w:numPr>
          <w:ilvl w:val="0"/>
          <w:numId w:val="1"/>
        </w:numPr>
      </w:pPr>
      <w:r>
        <w:rPr>
          <w:sz w:val="24"/>
          <w:szCs w:val="24"/>
        </w:rPr>
        <w:t xml:space="preserve">da je scenski voziček v skladu s </w:t>
      </w:r>
      <w:r>
        <w:t>TÜV</w:t>
      </w:r>
      <w:r>
        <w:rPr>
          <w:sz w:val="24"/>
          <w:szCs w:val="24"/>
        </w:rPr>
        <w:t xml:space="preserve"> uredbami, ki urejajo to </w:t>
      </w:r>
      <w:r>
        <w:rPr>
          <w:sz w:val="24"/>
          <w:szCs w:val="24"/>
        </w:rPr>
        <w:t>področje, kar mora biti razvidno tudi iz priložene tehnične dokumentacije izdelovalca scenskega vozička</w:t>
      </w:r>
    </w:p>
    <w:p w:rsidR="009841A0" w:rsidRDefault="0007239E">
      <w:pPr>
        <w:pStyle w:val="Odstavekseznama"/>
        <w:numPr>
          <w:ilvl w:val="0"/>
          <w:numId w:val="1"/>
        </w:numPr>
      </w:pPr>
      <w:r>
        <w:rPr>
          <w:sz w:val="24"/>
          <w:szCs w:val="24"/>
        </w:rPr>
        <w:t>da je scenski voziček združljiv z obstoječo scensko opremo, katero javni zavod Filmski studio Viba film Ljubljana že uporablja za svojo primarno dejavno</w:t>
      </w:r>
      <w:r>
        <w:rPr>
          <w:sz w:val="24"/>
          <w:szCs w:val="24"/>
        </w:rPr>
        <w:t>st</w:t>
      </w:r>
    </w:p>
    <w:p w:rsidR="009841A0" w:rsidRDefault="0007239E">
      <w:pPr>
        <w:pStyle w:val="Odstavekseznama"/>
        <w:numPr>
          <w:ilvl w:val="0"/>
          <w:numId w:val="1"/>
        </w:numPr>
      </w:pPr>
      <w:r>
        <w:rPr>
          <w:sz w:val="24"/>
          <w:szCs w:val="24"/>
        </w:rPr>
        <w:t>da je sredinski elektromehanski del scenskega vozička ločljiv od baze vozička za zagotavljanje rotacijskih posnetkov, kot tudi lažji transport vozička</w:t>
      </w:r>
    </w:p>
    <w:p w:rsidR="009841A0" w:rsidRDefault="0007239E">
      <w:pPr>
        <w:pStyle w:val="Odstavekseznama"/>
        <w:numPr>
          <w:ilvl w:val="0"/>
          <w:numId w:val="1"/>
        </w:numPr>
      </w:pPr>
      <w:r>
        <w:rPr>
          <w:sz w:val="24"/>
          <w:szCs w:val="24"/>
        </w:rPr>
        <w:t>da scenski voziček deluje na 48V baterijskem napajanju</w:t>
      </w:r>
    </w:p>
    <w:p w:rsidR="009841A0" w:rsidRDefault="0007239E">
      <w:pPr>
        <w:pStyle w:val="Odstavekseznama"/>
        <w:numPr>
          <w:ilvl w:val="0"/>
          <w:numId w:val="1"/>
        </w:numPr>
      </w:pPr>
      <w:r>
        <w:rPr>
          <w:sz w:val="24"/>
          <w:szCs w:val="24"/>
        </w:rPr>
        <w:t>da ima scenski voziček možnost upravljanja elek</w:t>
      </w:r>
      <w:r>
        <w:rPr>
          <w:sz w:val="24"/>
          <w:szCs w:val="24"/>
        </w:rPr>
        <w:t>tromehanskega dela s pomočjo žične in brezžične ročne enote</w:t>
      </w:r>
    </w:p>
    <w:p w:rsidR="009841A0" w:rsidRDefault="0007239E">
      <w:pPr>
        <w:pStyle w:val="Odstavekseznama"/>
        <w:numPr>
          <w:ilvl w:val="0"/>
          <w:numId w:val="1"/>
        </w:numPr>
      </w:pPr>
      <w:r>
        <w:rPr>
          <w:sz w:val="24"/>
          <w:szCs w:val="24"/>
        </w:rPr>
        <w:t>da ima ročna enota LCD zaslon za nadzorovanje stanja in upravljanja scenskega vozička</w:t>
      </w:r>
    </w:p>
    <w:p w:rsidR="009841A0" w:rsidRDefault="0007239E">
      <w:pPr>
        <w:pStyle w:val="Odstavekseznama"/>
        <w:numPr>
          <w:ilvl w:val="0"/>
          <w:numId w:val="1"/>
        </w:numPr>
      </w:pPr>
      <w:r>
        <w:rPr>
          <w:sz w:val="24"/>
          <w:szCs w:val="24"/>
        </w:rPr>
        <w:t>da ima scenski voziček možnost nizkega spusta kamere</w:t>
      </w:r>
    </w:p>
    <w:p w:rsidR="009841A0" w:rsidRDefault="0007239E">
      <w:pPr>
        <w:pStyle w:val="Odstavekseznama"/>
        <w:numPr>
          <w:ilvl w:val="0"/>
          <w:numId w:val="1"/>
        </w:numPr>
      </w:pPr>
      <w:r>
        <w:rPr>
          <w:sz w:val="24"/>
          <w:szCs w:val="24"/>
        </w:rPr>
        <w:t>da ima scenski voziček možnost hitrega priklopa transport</w:t>
      </w:r>
      <w:r>
        <w:rPr>
          <w:sz w:val="24"/>
          <w:szCs w:val="24"/>
        </w:rPr>
        <w:t>nih koles</w:t>
      </w:r>
    </w:p>
    <w:p w:rsidR="009841A0" w:rsidRDefault="0007239E">
      <w:pPr>
        <w:pStyle w:val="Odstavekseznama"/>
        <w:numPr>
          <w:ilvl w:val="0"/>
          <w:numId w:val="1"/>
        </w:numPr>
      </w:pPr>
      <w:r>
        <w:rPr>
          <w:sz w:val="24"/>
          <w:szCs w:val="24"/>
        </w:rPr>
        <w:t>da ima scenski voziček dodatno opremo, ki omogoča pritrditev kamere na več različnih načinov in položajev</w:t>
      </w:r>
    </w:p>
    <w:p w:rsidR="009841A0" w:rsidRDefault="0007239E">
      <w:pPr>
        <w:pStyle w:val="Odstavekseznama"/>
        <w:numPr>
          <w:ilvl w:val="0"/>
          <w:numId w:val="1"/>
        </w:numPr>
      </w:pPr>
      <w:r>
        <w:rPr>
          <w:sz w:val="24"/>
          <w:szCs w:val="24"/>
        </w:rPr>
        <w:t>da ima scenski voziček dodatno opremo za nemoteno sedenje dveh operaterjev kamere</w:t>
      </w:r>
    </w:p>
    <w:p w:rsidR="009841A0" w:rsidRDefault="0007239E">
      <w:pPr>
        <w:pStyle w:val="Odstavekseznama"/>
        <w:numPr>
          <w:ilvl w:val="0"/>
          <w:numId w:val="1"/>
        </w:numPr>
      </w:pPr>
      <w:r>
        <w:rPr>
          <w:sz w:val="24"/>
          <w:szCs w:val="24"/>
        </w:rPr>
        <w:t xml:space="preserve">da ima scenski voziček </w:t>
      </w:r>
      <w:r w:rsidRPr="001F2D48">
        <w:rPr>
          <w:color w:val="auto"/>
          <w:sz w:val="24"/>
          <w:szCs w:val="24"/>
        </w:rPr>
        <w:t>preklopnik</w:t>
      </w:r>
      <w:r w:rsidRPr="001F2D48">
        <w:rPr>
          <w:color w:val="auto"/>
          <w:sz w:val="24"/>
          <w:szCs w:val="24"/>
        </w:rPr>
        <w:t xml:space="preserve"> </w:t>
      </w:r>
      <w:r>
        <w:rPr>
          <w:sz w:val="24"/>
          <w:szCs w:val="24"/>
        </w:rPr>
        <w:t>za enoročno nastavljanje</w:t>
      </w:r>
      <w:r>
        <w:rPr>
          <w:sz w:val="24"/>
          <w:szCs w:val="24"/>
        </w:rPr>
        <w:t xml:space="preserve"> pozicije koles</w:t>
      </w:r>
    </w:p>
    <w:p w:rsidR="009841A0" w:rsidRDefault="0007239E">
      <w:pPr>
        <w:pStyle w:val="Odstavekseznama"/>
        <w:numPr>
          <w:ilvl w:val="0"/>
          <w:numId w:val="1"/>
        </w:numPr>
      </w:pPr>
      <w:r>
        <w:rPr>
          <w:sz w:val="24"/>
          <w:szCs w:val="24"/>
        </w:rPr>
        <w:t>da ima scenski voziček teleskopsko nastavljivo ročico za upravljanje</w:t>
      </w:r>
    </w:p>
    <w:p w:rsidR="009841A0" w:rsidRDefault="0007239E">
      <w:pPr>
        <w:pStyle w:val="Odstavekseznama"/>
        <w:numPr>
          <w:ilvl w:val="0"/>
          <w:numId w:val="1"/>
        </w:numPr>
      </w:pPr>
      <w:r>
        <w:rPr>
          <w:sz w:val="24"/>
          <w:szCs w:val="24"/>
        </w:rPr>
        <w:lastRenderedPageBreak/>
        <w:t>da ima scenski voziček več funkcijsko platformo za pritrditev dodatne opreme kot tudi druge filmske opreme (luči, mikrofonov, …)</w:t>
      </w:r>
    </w:p>
    <w:p w:rsidR="009841A0" w:rsidRDefault="0007239E">
      <w:r>
        <w:rPr>
          <w:b/>
          <w:sz w:val="24"/>
          <w:szCs w:val="24"/>
        </w:rPr>
        <w:t>Ponudnik mora dobaviti:</w:t>
      </w:r>
    </w:p>
    <w:p w:rsidR="009841A0" w:rsidRDefault="0007239E">
      <w:pPr>
        <w:pStyle w:val="Odstavekseznama"/>
        <w:numPr>
          <w:ilvl w:val="0"/>
          <w:numId w:val="1"/>
        </w:numPr>
      </w:pPr>
      <w:r>
        <w:rPr>
          <w:sz w:val="24"/>
          <w:szCs w:val="24"/>
        </w:rPr>
        <w:t>tiskana navodila z</w:t>
      </w:r>
      <w:r>
        <w:rPr>
          <w:sz w:val="24"/>
          <w:szCs w:val="24"/>
        </w:rPr>
        <w:t>a uporabo ponujenega scenskega vozička v slovenskem ali angleškem jeziku</w:t>
      </w:r>
    </w:p>
    <w:p w:rsidR="009841A0" w:rsidRDefault="0007239E">
      <w:pPr>
        <w:pStyle w:val="Odstavekseznama"/>
        <w:numPr>
          <w:ilvl w:val="0"/>
          <w:numId w:val="1"/>
        </w:numPr>
      </w:pPr>
      <w:r>
        <w:rPr>
          <w:sz w:val="24"/>
          <w:szCs w:val="24"/>
        </w:rPr>
        <w:t>zaščitne transportne kovčke za dodatno opremo scenskega vozička</w:t>
      </w:r>
    </w:p>
    <w:p w:rsidR="009841A0" w:rsidRDefault="0007239E">
      <w:pPr>
        <w:pStyle w:val="Odstavekseznama"/>
        <w:numPr>
          <w:ilvl w:val="0"/>
          <w:numId w:val="1"/>
        </w:numPr>
      </w:pPr>
      <w:r>
        <w:rPr>
          <w:sz w:val="24"/>
          <w:szCs w:val="24"/>
        </w:rPr>
        <w:t>dodaten set koles za ter</w:t>
      </w:r>
      <w:bookmarkStart w:id="0" w:name="_GoBack"/>
      <w:bookmarkEnd w:id="0"/>
      <w:r>
        <w:rPr>
          <w:sz w:val="24"/>
          <w:szCs w:val="24"/>
        </w:rPr>
        <w:t>enski transport scenskega vozička</w:t>
      </w:r>
    </w:p>
    <w:p w:rsidR="009841A0" w:rsidRDefault="0007239E">
      <w:pPr>
        <w:pStyle w:val="Odstavekseznama"/>
        <w:numPr>
          <w:ilvl w:val="0"/>
          <w:numId w:val="1"/>
        </w:numPr>
      </w:pPr>
      <w:r>
        <w:rPr>
          <w:sz w:val="24"/>
          <w:szCs w:val="24"/>
        </w:rPr>
        <w:t xml:space="preserve">dodaten set baterij za scenski voziček, kot tudi vso </w:t>
      </w:r>
      <w:r>
        <w:rPr>
          <w:sz w:val="24"/>
          <w:szCs w:val="24"/>
        </w:rPr>
        <w:t>pripadajočo dodatno opremo</w:t>
      </w:r>
    </w:p>
    <w:p w:rsidR="009841A0" w:rsidRDefault="0007239E">
      <w:pPr>
        <w:pStyle w:val="Odstavekseznama"/>
        <w:numPr>
          <w:ilvl w:val="0"/>
          <w:numId w:val="1"/>
        </w:numPr>
      </w:pPr>
      <w:r>
        <w:rPr>
          <w:sz w:val="24"/>
          <w:szCs w:val="24"/>
        </w:rPr>
        <w:t xml:space="preserve">dodatno opremo za pritrditev vseh </w:t>
      </w:r>
      <w:r w:rsidRPr="0007239E">
        <w:rPr>
          <w:color w:val="auto"/>
          <w:sz w:val="24"/>
          <w:szCs w:val="24"/>
        </w:rPr>
        <w:t>tipov fluidnih glav za pritrditev kamere</w:t>
      </w:r>
      <w:r w:rsidRPr="0007239E">
        <w:rPr>
          <w:color w:val="auto"/>
          <w:sz w:val="24"/>
          <w:szCs w:val="24"/>
        </w:rPr>
        <w:t xml:space="preserve">, ki javni </w:t>
      </w:r>
      <w:r>
        <w:rPr>
          <w:sz w:val="24"/>
          <w:szCs w:val="24"/>
        </w:rPr>
        <w:t>zavod Filmski studio Viba film Ljubljana že uporablja za svojo primarno dejavnost</w:t>
      </w:r>
    </w:p>
    <w:p w:rsidR="009841A0" w:rsidRDefault="0007239E">
      <w:pPr>
        <w:pStyle w:val="Odstavekseznama"/>
        <w:numPr>
          <w:ilvl w:val="0"/>
          <w:numId w:val="1"/>
        </w:numPr>
      </w:pPr>
      <w:r>
        <w:rPr>
          <w:sz w:val="24"/>
          <w:szCs w:val="24"/>
        </w:rPr>
        <w:t>dodatno opremo za nemoteno sedenje in upravljanje dveh operate</w:t>
      </w:r>
      <w:r>
        <w:rPr>
          <w:sz w:val="24"/>
          <w:szCs w:val="24"/>
        </w:rPr>
        <w:t>rjev kamere</w:t>
      </w:r>
    </w:p>
    <w:sectPr w:rsidR="009841A0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6FC2"/>
    <w:multiLevelType w:val="multilevel"/>
    <w:tmpl w:val="8C96FFC0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685E70"/>
    <w:multiLevelType w:val="multilevel"/>
    <w:tmpl w:val="8626C2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A0"/>
    <w:rsid w:val="0007239E"/>
    <w:rsid w:val="001F2D48"/>
    <w:rsid w:val="005A3B48"/>
    <w:rsid w:val="0098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lavaZnak">
    <w:name w:val="Glava Znak"/>
    <w:basedOn w:val="Privzetapisavaodstavka"/>
    <w:link w:val="Glava"/>
    <w:rsid w:val="008E12DC"/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74311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alibri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paragraph" w:customStyle="1" w:styleId="Heading">
    <w:name w:val="Heading"/>
    <w:basedOn w:val="Navaden"/>
    <w:next w:val="TextBody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customStyle="1" w:styleId="TextBody">
    <w:name w:val="Text Body"/>
    <w:basedOn w:val="Navaden"/>
    <w:pPr>
      <w:spacing w:after="140" w:line="288" w:lineRule="auto"/>
    </w:pPr>
  </w:style>
  <w:style w:type="paragraph" w:styleId="Seznam">
    <w:name w:val="List"/>
    <w:basedOn w:val="TextBody"/>
    <w:rPr>
      <w:rFonts w:cs="DejaVu Sans"/>
    </w:rPr>
  </w:style>
  <w:style w:type="paragraph" w:styleId="Napis">
    <w:name w:val="caption"/>
    <w:basedOn w:val="Navade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Navaden"/>
    <w:pPr>
      <w:suppressLineNumbers/>
    </w:pPr>
    <w:rPr>
      <w:rFonts w:cs="DejaVu Sans"/>
    </w:rPr>
  </w:style>
  <w:style w:type="paragraph" w:styleId="Odstavekseznama">
    <w:name w:val="List Paragraph"/>
    <w:basedOn w:val="Navaden"/>
    <w:uiPriority w:val="34"/>
    <w:qFormat/>
    <w:rsid w:val="002F3D74"/>
    <w:pPr>
      <w:ind w:left="720"/>
      <w:contextualSpacing/>
    </w:pPr>
  </w:style>
  <w:style w:type="paragraph" w:styleId="Glava">
    <w:name w:val="header"/>
    <w:basedOn w:val="Navaden"/>
    <w:link w:val="GlavaZnak"/>
    <w:rsid w:val="008E12DC"/>
    <w:pPr>
      <w:tabs>
        <w:tab w:val="center" w:pos="4536"/>
        <w:tab w:val="right" w:pos="9072"/>
      </w:tabs>
      <w:spacing w:after="0" w:line="240" w:lineRule="auto"/>
      <w:ind w:left="284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7431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lavaZnak">
    <w:name w:val="Glava Znak"/>
    <w:basedOn w:val="Privzetapisavaodstavka"/>
    <w:link w:val="Glava"/>
    <w:rsid w:val="008E12DC"/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74311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alibri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paragraph" w:customStyle="1" w:styleId="Heading">
    <w:name w:val="Heading"/>
    <w:basedOn w:val="Navaden"/>
    <w:next w:val="TextBody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customStyle="1" w:styleId="TextBody">
    <w:name w:val="Text Body"/>
    <w:basedOn w:val="Navaden"/>
    <w:pPr>
      <w:spacing w:after="140" w:line="288" w:lineRule="auto"/>
    </w:pPr>
  </w:style>
  <w:style w:type="paragraph" w:styleId="Seznam">
    <w:name w:val="List"/>
    <w:basedOn w:val="TextBody"/>
    <w:rPr>
      <w:rFonts w:cs="DejaVu Sans"/>
    </w:rPr>
  </w:style>
  <w:style w:type="paragraph" w:styleId="Napis">
    <w:name w:val="caption"/>
    <w:basedOn w:val="Navade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Navaden"/>
    <w:pPr>
      <w:suppressLineNumbers/>
    </w:pPr>
    <w:rPr>
      <w:rFonts w:cs="DejaVu Sans"/>
    </w:rPr>
  </w:style>
  <w:style w:type="paragraph" w:styleId="Odstavekseznama">
    <w:name w:val="List Paragraph"/>
    <w:basedOn w:val="Navaden"/>
    <w:uiPriority w:val="34"/>
    <w:qFormat/>
    <w:rsid w:val="002F3D74"/>
    <w:pPr>
      <w:ind w:left="720"/>
      <w:contextualSpacing/>
    </w:pPr>
  </w:style>
  <w:style w:type="paragraph" w:styleId="Glava">
    <w:name w:val="header"/>
    <w:basedOn w:val="Navaden"/>
    <w:link w:val="GlavaZnak"/>
    <w:rsid w:val="008E12DC"/>
    <w:pPr>
      <w:tabs>
        <w:tab w:val="center" w:pos="4536"/>
        <w:tab w:val="right" w:pos="9072"/>
      </w:tabs>
      <w:spacing w:after="0" w:line="240" w:lineRule="auto"/>
      <w:ind w:left="284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7431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9217</TotalTime>
  <Pages>2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kamera</dc:creator>
  <cp:lastModifiedBy>Suzana</cp:lastModifiedBy>
  <cp:revision>45</cp:revision>
  <cp:lastPrinted>2017-08-16T09:49:00Z</cp:lastPrinted>
  <dcterms:created xsi:type="dcterms:W3CDTF">2017-01-09T13:13:00Z</dcterms:created>
  <dcterms:modified xsi:type="dcterms:W3CDTF">2017-08-16T11:19:00Z</dcterms:modified>
  <dc:language>en-GB</dc:language>
</cp:coreProperties>
</file>